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北京市大兴区黄村镇孙村执法中心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——孙村地区巡查处突服务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黄村镇孙村地区实体化综合执法中心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3390"/>
        <w:gridCol w:w="3240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孙村地区巡查处突服务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孙村地区实体化综合执法中心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刘鑫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13426100013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2020年8月26日黄村镇孙村地区实体化综合执法中心正式成立运行。组建了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市监、交通、派出所、综合行政执法队、综治办、安全科、土地巡查、环整办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等部门力量，夯实区直部门执法力量下沉、提升社会综合治理工作效果。为更好的服务社会，确保执法中心运营管理，聘请三方公司承包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外勤保安巡查工作，由117名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保安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人员负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责：配合中心职能部门各项综合执法、联合检查、夜查行动等工作，承担管辖区域内安全防范、治安秩序、巡查上报等安全治理工作，密切掌握辖区内治安动态，预防、发现和制止各类治安紧急事件的发生及宣传教育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单位：孙村地区实体化综合执法中心                                       631.8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117人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561.6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车辆费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9辆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6500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631.8万元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孙村地区实体化综合执法中心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北京市大兴区黄村镇意诚路孙村地区实体化综合执法中心203办公室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61249699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102628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屈万东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孙村地区巡查处突服务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vertAlign w:val="baseline"/>
          <w:lang w:val="en-US" w:eastAsia="zh-CN" w:bidi="ar-SA"/>
        </w:rPr>
        <w:t>配合中心职能部门各项执法、联合检查、夜查行动等工作，承担责任区域内安全防范、治安秩序、巡查上报等安全治理工作，密切掌握辖区内治安动态，预防、发现和制止各类治安紧急事件的发生及宣传教育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孙村地区巡查处突服务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2026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年4月1日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40674"/>
    <w:rsid w:val="0A5D4D63"/>
    <w:rsid w:val="13F73D10"/>
    <w:rsid w:val="1A0D2E7C"/>
    <w:rsid w:val="2AF7670A"/>
    <w:rsid w:val="2F471EE1"/>
    <w:rsid w:val="308113CB"/>
    <w:rsid w:val="34B53ED7"/>
    <w:rsid w:val="3D7365FA"/>
    <w:rsid w:val="4F815F87"/>
    <w:rsid w:val="54F9326F"/>
    <w:rsid w:val="57DA7FDE"/>
    <w:rsid w:val="59467262"/>
    <w:rsid w:val="625005B0"/>
    <w:rsid w:val="651C2939"/>
    <w:rsid w:val="6D535020"/>
    <w:rsid w:val="77722393"/>
    <w:rsid w:val="78EF3C7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2024-08-30T08:36:14Z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